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608195" cy="2420620"/>
            <wp:effectExtent l="0" t="0" r="0" b="0"/>
            <wp:docPr id="1" name="Obráze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242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57" w:after="57"/>
        <w:jc w:val="center"/>
        <w:rPr/>
      </w:pPr>
      <w:r>
        <w:rPr>
          <w:b/>
          <w:bCs/>
          <w:sz w:val="32"/>
          <w:szCs w:val="32"/>
        </w:rPr>
        <w:t>P O S T N Í   O B D O B Í   2 0 2 1</w:t>
      </w:r>
    </w:p>
    <w:p>
      <w:pPr>
        <w:pStyle w:val="Normal"/>
        <w:spacing w:before="57" w:after="57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before="57" w:after="57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 novou zkušeností i nadějí</w:t>
      </w:r>
    </w:p>
    <w:p>
      <w:pPr>
        <w:pStyle w:val="Normal"/>
        <w:spacing w:before="57" w:after="57"/>
        <w:jc w:val="both"/>
        <w:rPr/>
      </w:pPr>
      <w:r>
        <w:rPr>
          <w:b w:val="false"/>
          <w:bCs w:val="false"/>
          <w:sz w:val="22"/>
          <w:szCs w:val="22"/>
        </w:rPr>
        <w:tab/>
        <w:t>Zdá se, že koronavirová krize nás donutila odložit všechno, co zavání předstíráním nebo snahou za každou cenu dokázat, za každou cenu se co nejvíc ukázat a jen proboha ne, aby nás někdo v něčem podcenil nebo předehnal. Přestalo se s chrlením pozvánek na nejrůznější akce, poutě, setkání a já nevím co nám ještě posílali a vybízeli ke zveřejnění, vyvěšení atd. Víc jsme si začali vážit obyčejných věcí, obyčejných lidských vztahů, ano i „obyčejné“ modlitby.</w:t>
      </w:r>
    </w:p>
    <w:p>
      <w:pPr>
        <w:pStyle w:val="Normal"/>
        <w:spacing w:before="0" w:after="0"/>
        <w:jc w:val="both"/>
        <w:rPr/>
      </w:pPr>
      <w:r>
        <w:rPr>
          <w:b w:val="false"/>
          <w:bCs w:val="false"/>
          <w:sz w:val="22"/>
          <w:szCs w:val="22"/>
        </w:rPr>
        <w:tab/>
        <w:t>V řadě rodin jsme zakusili, co to je ošklivá nemoc. Její průběh byl tu lehčí, tu těžší, ale spolehnout na něco jsme se nemohli. Ani na to, že jsem-li testován negativně, mohu si výskat. Kupříkladu u mě ukázal teprve třetí test to, co tušil od začátku můj praktický lékař, třebaže jsem typické symptomy covidu vůbec neměl. Věřím, že mnozí z Vás, kteří sázeli na to, „když nikam nebudeme chodit, tak se určitě nenakazíme (či naopak, že půjdeme-li do kostela, téměř jistě se nakazíme)“</w:t>
      </w:r>
      <w:r>
        <w:rPr>
          <w:b w:val="false"/>
          <w:bCs w:val="false"/>
          <w:i/>
          <w:iCs/>
          <w:sz w:val="22"/>
          <w:szCs w:val="22"/>
        </w:rPr>
        <w:t xml:space="preserve"> 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už pochopili, že tak jednoduchá matematika tohle není, a že Ten, který chrání, Ten, který dopouští onemocnění, ale který také uzdravuje, je nade všemi. </w:t>
      </w:r>
      <w:r>
        <w:rPr>
          <w:b w:val="false"/>
          <w:bCs w:val="false"/>
          <w:i/>
          <w:iCs/>
          <w:sz w:val="22"/>
          <w:szCs w:val="22"/>
        </w:rPr>
        <w:t xml:space="preserve">V Něm byl život a ten život byl světlo lidí. 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Odtamtud jde síla a jistota, ne z toho, že se sami zabezpečíme. </w:t>
      </w:r>
    </w:p>
    <w:p>
      <w:pPr>
        <w:pStyle w:val="Normal"/>
        <w:spacing w:before="57" w:after="57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ab/>
        <w:t xml:space="preserve">V době, kdy jsem ležel v nemocnici pod Petřínem a nebyl ani schopen dát dohromady </w:t>
      </w:r>
      <w:r>
        <w:rPr>
          <w:b w:val="false"/>
          <w:bCs w:val="false"/>
          <w:i/>
          <w:iCs/>
          <w:sz w:val="22"/>
          <w:szCs w:val="22"/>
        </w:rPr>
        <w:t>Zdrávas Královno,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 jsem si uvědomil sílu eucharistické oběti. Vždy v 15 hodin jsem poslouchal přenos z kostela sv. Karla. Přenos nekvalitní, hlavně když „zavřeštěly“ varhany. Ale já věděl a cítil, že TADY SE DĚJE TO JEDINÉ SKUTEČNÉ A SPASITELNÉ. Ano, tady se obětuje na oltáři Kristus. Tady mluví ve čtení Bůh a v evangeliu Ježíš. A odtud jde uzdravení, které postupovalo aspoň v mém případě až zázračně rychle.</w:t>
      </w:r>
    </w:p>
    <w:p>
      <w:pPr>
        <w:pStyle w:val="Normal"/>
        <w:spacing w:before="114" w:after="114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ab/>
        <w:t>Věděl jsem, že se tu za mě modlíte. S vděčností a láskou jsem na Vás všechny vzpomínal a jsem šťasten, že mohu být zase s Vámi a ve Vašem čele stát před Pánem. Přeji Vám požehnanou postní dobu!</w:t>
      </w:r>
    </w:p>
    <w:p>
      <w:pPr>
        <w:pStyle w:val="Normal"/>
        <w:spacing w:before="114" w:after="114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ab/>
        <w:tab/>
        <w:tab/>
        <w:tab/>
        <w:tab/>
        <w:tab/>
        <w:tab/>
        <w:t xml:space="preserve">         Váš otec Jan Gerndt</w:t>
      </w:r>
    </w:p>
    <w:p>
      <w:pPr>
        <w:pStyle w:val="Normal"/>
        <w:spacing w:before="114" w:after="114"/>
        <w:jc w:val="both"/>
        <w:rPr/>
      </w:pPr>
      <w:r>
        <w:rPr>
          <w:b/>
          <w:bCs/>
          <w:i w:val="false"/>
          <w:iCs w:val="false"/>
          <w:sz w:val="22"/>
          <w:szCs w:val="22"/>
        </w:rPr>
        <w:t>Změny v termínech bohoslužeb</w:t>
      </w:r>
    </w:p>
    <w:p>
      <w:pPr>
        <w:pStyle w:val="Normal"/>
        <w:spacing w:before="114" w:after="114"/>
        <w:jc w:val="both"/>
        <w:rPr/>
      </w:pPr>
      <w:r>
        <w:rPr>
          <w:b/>
          <w:bCs/>
          <w:i w:val="false"/>
          <w:iCs w:val="false"/>
          <w:sz w:val="22"/>
          <w:szCs w:val="22"/>
        </w:rPr>
        <w:tab/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Od 15. února jsem po bedlivém zvažování a srovnávání zavedl jisté restrikce v počtu a rozvržení bohoslužeb, neboť už delší dobu jsem cítil, že je toho na mě moc, a covid moje rozhodnutí něco s tím udělat urychlil. Tento krok má příčinu i v tom, že od 1. února 2021 byl uvolněn z funkce výpomocného duchovního v naší farnosti P. Karol Laburda, který zde se mnou působil od 1. ledna 2016 (sloužíval hlavně ve Zvoli, Vraném a u sester karmelitek na Zbraslavi). Institut </w:t>
      </w:r>
      <w:r>
        <w:rPr>
          <w:b w:val="false"/>
          <w:bCs w:val="false"/>
          <w:i/>
          <w:iCs/>
          <w:sz w:val="22"/>
          <w:szCs w:val="22"/>
        </w:rPr>
        <w:t>výpomocného duchovního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 umožňuje pružně zajistit výpomoc tam, kde je přechodná potřeba dalšího kněze: není to tedy funkce trvalá. Já sám byl asi dvakrát ustanoven a pak zase odvolán z takovéto služby ve farnosti Praha-Smíchov; žádné slavnostní uvedení, ani zase zvláštní loučení: život plyne dál. A otci Karolovi všichni přejeme vše dobré a Boží požehnání.</w:t>
      </w:r>
    </w:p>
    <w:p>
      <w:pPr>
        <w:pStyle w:val="Normal"/>
        <w:spacing w:before="114" w:after="114"/>
        <w:jc w:val="both"/>
        <w:rPr/>
      </w:pPr>
      <w:r>
        <w:rPr>
          <w:b/>
          <w:bCs/>
          <w:i w:val="false"/>
          <w:iCs w:val="false"/>
          <w:sz w:val="22"/>
          <w:szCs w:val="22"/>
        </w:rPr>
        <w:t>Upravený bohoslužebný pořad vypadá nyní takto:</w:t>
      </w:r>
    </w:p>
    <w:p>
      <w:pPr>
        <w:pStyle w:val="Normal"/>
        <w:spacing w:before="114" w:after="114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>NEDĚLE: Jsou pozastaveny ranní Zlatníky, mše svatá je pouze ve Zvoli (9.30), na Zbraslavi (v 11:00) a ve Vraném (v 18:00). Ve Zvoli a ve Vraném může výjimečně být nahrazena mše svatá jáhenskou bohoslužbou slova s podáváním sv. přijímání, což bude vždy avisováno v ohláškách a na webových stránkách.</w:t>
      </w:r>
    </w:p>
    <w:p>
      <w:pPr>
        <w:pStyle w:val="Normal"/>
        <w:spacing w:before="114" w:after="114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>PONDĚLÍ: bohoslužba není</w:t>
        <w:tab/>
        <w:tab/>
        <w:tab/>
        <w:tab/>
        <w:tab/>
        <w:tab/>
        <w:t xml:space="preserve">        ÚTERÝ: mše svatá v 9:00 u Sv. Jakuba</w:t>
        <w:tab/>
        <w:tab/>
        <w:tab/>
        <w:tab/>
        <w:t xml:space="preserve">                   STŘEDA: mše svatá v 18:15 ve Zlatníkách</w:t>
        <w:tab/>
        <w:tab/>
        <w:tab/>
        <w:tab/>
        <w:t xml:space="preserve">     ČTVRTEK: mše svatá v 18:00 v kapli sester karmelitek na Zbraslavi</w:t>
        <w:tab/>
        <w:t xml:space="preserve">          PÁTEK: mše svatá v 9:00 u Sv. Jakuba</w:t>
        <w:tab/>
        <w:tab/>
        <w:tab/>
        <w:tab/>
        <w:tab/>
        <w:t xml:space="preserve">          SOBOTA: večerní mše svatá v 18:00 s nedělní platností v Dolních Břežanech</w:t>
      </w:r>
    </w:p>
    <w:p>
      <w:pPr>
        <w:pStyle w:val="Normal"/>
        <w:spacing w:before="114" w:after="114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>Zpovídá se před každou mší svatou nebo na požádání.</w:t>
      </w:r>
    </w:p>
    <w:p>
      <w:pPr>
        <w:pStyle w:val="Normal"/>
        <w:spacing w:before="114" w:after="114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  <w:u w:val="single"/>
        </w:rPr>
        <w:t>V době svatopostní budou konány pravidelné pobožnosti křížové cesty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 každou neděli od 10:30 u Sv. Jakuba na Zbraslavi, každou středu po večerní mši svaté ve Zlatníkách a každý pátek v 18.45 ve Zvoli (následuje adorace, případně modlitby matek, dle domluvy místních s jáhnem Vladimírem Hudouskem).</w:t>
      </w:r>
    </w:p>
    <w:p>
      <w:pPr>
        <w:pStyle w:val="Normal"/>
        <w:spacing w:before="114" w:after="114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Nadále se koná na první pátek v měsíci tichá adorace v kapli sester karmelitek, od 18:00 do 20:00.    </w:t>
      </w:r>
    </w:p>
    <w:p>
      <w:pPr>
        <w:pStyle w:val="Normal"/>
        <w:spacing w:before="57" w:after="57"/>
        <w:jc w:val="both"/>
        <w:rPr>
          <w:b/>
          <w:b/>
          <w:bCs/>
        </w:rPr>
      </w:pPr>
      <w:r>
        <w:rPr>
          <w:b/>
          <w:bCs/>
          <w:i w:val="false"/>
          <w:iCs w:val="false"/>
          <w:sz w:val="22"/>
          <w:szCs w:val="22"/>
        </w:rPr>
        <w:t xml:space="preserve">Objednávání intencí prosím vždy </w:t>
      </w:r>
      <w:r>
        <w:rPr>
          <w:b/>
          <w:bCs/>
          <w:i w:val="false"/>
          <w:iCs w:val="false"/>
          <w:sz w:val="22"/>
          <w:szCs w:val="22"/>
          <w:u w:val="single"/>
        </w:rPr>
        <w:t>v tom kostele, kde má být mše svatá odsloužena,</w:t>
      </w:r>
      <w:r>
        <w:rPr>
          <w:b/>
          <w:bCs/>
          <w:i w:val="false"/>
          <w:iCs w:val="false"/>
          <w:sz w:val="22"/>
          <w:szCs w:val="22"/>
        </w:rPr>
        <w:t xml:space="preserve"> nikoli po telefonu, e-mailu či podobně. Zadavatel mi předá lísteček, na nějž si sám čitelně úmysl napsal. Děkuji za pochopení!</w:t>
      </w:r>
    </w:p>
    <w:p>
      <w:pPr>
        <w:pStyle w:val="Normal"/>
        <w:spacing w:before="57" w:after="57"/>
        <w:jc w:val="both"/>
        <w:rPr>
          <w:b/>
          <w:b/>
          <w:bCs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ab/>
        <w:tab/>
        <w:tab/>
        <w:tab/>
        <w:tab/>
        <w:tab/>
        <w:tab/>
        <w:tab/>
        <w:tab/>
        <w:t xml:space="preserve">      P. Jan</w:t>
      </w:r>
    </w:p>
    <w:p>
      <w:pPr>
        <w:pStyle w:val="Normal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57" w:after="57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before="57" w:after="57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57" w:after="57"/>
        <w:jc w:val="both"/>
        <w:rPr/>
      </w:pPr>
      <w:r>
        <w:rPr>
          <w:b/>
          <w:bCs/>
        </w:rPr>
        <w:t>KONTAKTY VE FARNOSTI PRAHA – ZBRASLAV</w:t>
      </w:r>
    </w:p>
    <w:p>
      <w:pPr>
        <w:pStyle w:val="Normal"/>
        <w:spacing w:before="57" w:after="57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before="57" w:after="57"/>
        <w:jc w:val="both"/>
        <w:rPr/>
      </w:pPr>
      <w:hyperlink r:id="rId3">
        <w:r>
          <w:rPr>
            <w:rStyle w:val="Internetovodkaz"/>
            <w:b/>
            <w:bCs/>
            <w:sz w:val="22"/>
            <w:szCs w:val="22"/>
          </w:rPr>
          <w:t>www.farnost-zbraslav.cz</w:t>
        </w:r>
      </w:hyperlink>
      <w:r>
        <w:rPr>
          <w:b/>
          <w:bCs/>
          <w:sz w:val="22"/>
          <w:szCs w:val="22"/>
        </w:rPr>
        <w:tab/>
        <w:t xml:space="preserve">e-mail: </w:t>
      </w:r>
      <w:hyperlink r:id="rId4">
        <w:r>
          <w:rPr>
            <w:rStyle w:val="Internetovodkaz"/>
            <w:b/>
            <w:bCs/>
            <w:sz w:val="22"/>
            <w:szCs w:val="22"/>
          </w:rPr>
          <w:t>zbraslav@eFara.cz</w:t>
        </w:r>
      </w:hyperlink>
      <w:r>
        <w:rPr>
          <w:rStyle w:val="Internetovodkaz"/>
          <w:sz w:val="22"/>
          <w:szCs w:val="22"/>
          <w:u w:val="none"/>
        </w:rPr>
        <w:t xml:space="preserve">  (není spolehlivý)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2"/>
          <w:szCs w:val="22"/>
        </w:rPr>
        <w:t xml:space="preserve">P. Mgr. Jan Gerndt, emeritní farář: </w:t>
      </w:r>
      <w:r>
        <w:rPr>
          <w:sz w:val="22"/>
          <w:szCs w:val="22"/>
        </w:rPr>
        <w:t xml:space="preserve">tel. 739 484 835, 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ab/>
        <w:tab/>
        <w:tab/>
        <w:tab/>
      </w:r>
      <w:hyperlink r:id="rId5">
        <w:r>
          <w:rPr>
            <w:rStyle w:val="Internetovodkaz"/>
            <w:sz w:val="22"/>
            <w:szCs w:val="22"/>
          </w:rPr>
          <w:t>jan.gerndt@centrum.cz</w:t>
        </w:r>
      </w:hyperlink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2"/>
          <w:szCs w:val="22"/>
        </w:rPr>
        <w:t xml:space="preserve">Mgr. Petr Megela, administrátor, statutář: </w:t>
      </w:r>
      <w:r>
        <w:rPr>
          <w:sz w:val="22"/>
          <w:szCs w:val="22"/>
        </w:rPr>
        <w:t xml:space="preserve">tel. 724 169 692, 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ab/>
        <w:tab/>
        <w:tab/>
        <w:tab/>
      </w:r>
      <w:hyperlink r:id="rId6">
        <w:r>
          <w:rPr>
            <w:rStyle w:val="Internetovodkaz"/>
            <w:sz w:val="22"/>
            <w:szCs w:val="22"/>
          </w:rPr>
          <w:t>petr.megela@gmail.com</w:t>
        </w:r>
      </w:hyperlink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 xml:space="preserve">pplk. Mgr. Vladimír Hudousek, trvalý jáhen: </w:t>
      </w:r>
      <w:r>
        <w:rPr>
          <w:sz w:val="22"/>
          <w:szCs w:val="22"/>
        </w:rPr>
        <w:t xml:space="preserve">tel. 606 682 306, </w:t>
        <w:tab/>
        <w:tab/>
        <w:tab/>
        <w:tab/>
        <w:tab/>
        <w:tab/>
        <w:tab/>
      </w:r>
      <w:hyperlink r:id="rId7">
        <w:r>
          <w:rPr>
            <w:rStyle w:val="Internetovodkaz"/>
            <w:sz w:val="22"/>
            <w:szCs w:val="22"/>
          </w:rPr>
          <w:t>hudousek@volny.cz</w:t>
        </w:r>
      </w:hyperlink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2"/>
          <w:szCs w:val="22"/>
        </w:rPr>
        <w:t xml:space="preserve">sestra Mgr. Jitka Petříková, katechetka: </w:t>
      </w:r>
      <w:r>
        <w:rPr>
          <w:sz w:val="22"/>
          <w:szCs w:val="22"/>
        </w:rPr>
        <w:t>tel. 732 378 204,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ab/>
        <w:tab/>
        <w:tab/>
        <w:tab/>
      </w:r>
      <w:hyperlink r:id="rId8">
        <w:r>
          <w:rPr>
            <w:rStyle w:val="Internetovodkaz"/>
            <w:sz w:val="22"/>
            <w:szCs w:val="22"/>
          </w:rPr>
          <w:t>kdj.zbraslav@centrum.cz</w:t>
        </w:r>
      </w:hyperlink>
    </w:p>
    <w:p>
      <w:pPr>
        <w:pStyle w:val="Normal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2"/>
          <w:szCs w:val="22"/>
        </w:rPr>
        <w:t>Sbor sv. Jiří, Vrané, ing. A. Limpouch:</w:t>
      </w:r>
      <w:r>
        <w:rPr>
          <w:sz w:val="22"/>
          <w:szCs w:val="22"/>
        </w:rPr>
        <w:t xml:space="preserve"> tel. 731 431 327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ab/>
        <w:tab/>
        <w:tab/>
        <w:tab/>
      </w:r>
      <w:hyperlink r:id="rId9">
        <w:r>
          <w:rPr>
            <w:rStyle w:val="Internetovodkaz"/>
            <w:sz w:val="22"/>
            <w:szCs w:val="22"/>
            <w:u w:val="none"/>
          </w:rPr>
          <w:t>alfons.limpouch@seznam.cz</w:t>
        </w:r>
      </w:hyperlink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2"/>
          <w:szCs w:val="22"/>
        </w:rPr>
        <w:t xml:space="preserve">Sbor </w:t>
      </w:r>
      <w:r>
        <w:rPr>
          <w:b/>
          <w:bCs/>
          <w:i/>
          <w:iCs/>
          <w:sz w:val="22"/>
          <w:szCs w:val="22"/>
        </w:rPr>
        <w:t>Coro di Aula Regia,</w:t>
      </w:r>
      <w:r>
        <w:rPr>
          <w:b/>
          <w:bCs/>
          <w:sz w:val="22"/>
          <w:szCs w:val="22"/>
        </w:rPr>
        <w:t xml:space="preserve"> ing. J. Petrášková, dipl. um.: </w:t>
      </w:r>
      <w:r>
        <w:rPr>
          <w:sz w:val="22"/>
          <w:szCs w:val="22"/>
        </w:rPr>
        <w:t>tel. 605 784 450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ab/>
        <w:tab/>
        <w:tab/>
        <w:tab/>
      </w:r>
      <w:hyperlink r:id="rId10">
        <w:r>
          <w:rPr>
            <w:rStyle w:val="Internetovodkaz"/>
            <w:sz w:val="22"/>
            <w:szCs w:val="22"/>
            <w:u w:val="none"/>
          </w:rPr>
          <w:t>jamor.333@seznam.cz</w:t>
        </w:r>
      </w:hyperlink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2"/>
          <w:szCs w:val="22"/>
        </w:rPr>
        <w:t xml:space="preserve">PhDr. M. Šámal, </w:t>
      </w:r>
      <w:r>
        <w:rPr>
          <w:sz w:val="22"/>
          <w:szCs w:val="22"/>
        </w:rPr>
        <w:t>odborný průvodce zbraslavským chrámem, tel. 731 603 147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ab/>
        <w:tab/>
        <w:tab/>
        <w:tab/>
      </w:r>
      <w:hyperlink r:id="rId11">
        <w:r>
          <w:rPr>
            <w:rStyle w:val="Internetovodkaz"/>
            <w:sz w:val="22"/>
            <w:szCs w:val="22"/>
            <w:u w:val="none"/>
          </w:rPr>
          <w:t>martinmax@volny.cz</w:t>
        </w:r>
      </w:hyperlink>
    </w:p>
    <w:p>
      <w:pPr>
        <w:pStyle w:val="Normal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2"/>
          <w:szCs w:val="22"/>
        </w:rPr>
        <w:t>BANKOVNÍ KONTO farnosti: 1379101504/0600 u Moneta MB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2"/>
          <w:szCs w:val="22"/>
        </w:rPr>
        <w:t>IČ farnosti: 49624156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2"/>
          <w:szCs w:val="22"/>
        </w:rPr>
        <w:t xml:space="preserve">ADRESA farnosti: </w:t>
        <w:tab/>
        <w:t xml:space="preserve">     </w:t>
      </w:r>
      <w:r>
        <w:rPr>
          <w:sz w:val="22"/>
          <w:szCs w:val="22"/>
        </w:rPr>
        <w:t>Římskokatolická farnost u kostela sv. Jakuba Staršího</w:t>
      </w:r>
    </w:p>
    <w:p>
      <w:pPr>
        <w:pStyle w:val="Normal"/>
        <w:jc w:val="both"/>
        <w:rPr/>
      </w:pPr>
      <w:r>
        <w:rPr>
          <w:sz w:val="18"/>
          <w:szCs w:val="18"/>
        </w:rPr>
        <w:t>(formální, pouze korespondenční)</w:t>
      </w:r>
      <w:r>
        <w:rPr>
          <w:sz w:val="22"/>
          <w:szCs w:val="22"/>
        </w:rPr>
        <w:tab/>
        <w:t xml:space="preserve">U Národní galerie 472, 156 00  Praha 5 </w:t>
      </w:r>
      <w:r>
        <w:rPr>
          <w:b/>
          <w:bCs/>
          <w:sz w:val="22"/>
          <w:szCs w:val="22"/>
        </w:rPr>
        <w:t xml:space="preserve"> </w:t>
      </w:r>
    </w:p>
    <w:sectPr>
      <w:type w:val="nextPage"/>
      <w:pgSz w:w="8391" w:h="11906"/>
      <w:pgMar w:left="567" w:right="567" w:header="0" w:top="575" w:footer="0" w:bottom="443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cs-CZ" w:eastAsia="zh-CN" w:bidi="hi-IN"/>
    </w:rPr>
  </w:style>
  <w:style w:type="paragraph" w:styleId="Nadpis2">
    <w:name w:val="Heading 2"/>
    <w:basedOn w:val="Nadpis"/>
    <w:uiPriority w:val="9"/>
    <w:semiHidden/>
    <w:unhideWhenUsed/>
    <w:qFormat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rPr>
      <w:color w:val="000080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Obsahtabulky" w:customStyle="1">
    <w:name w:val="Obsah tabulky"/>
    <w:basedOn w:val="Normal"/>
    <w:qFormat/>
    <w:pPr/>
    <w:rPr/>
  </w:style>
  <w:style w:type="paragraph" w:styleId="Obsahrmce" w:customStyle="1">
    <w:name w:val="Obsah rámce"/>
    <w:basedOn w:val="Normal"/>
    <w:qFormat/>
    <w:pPr/>
    <w:rPr/>
  </w:style>
  <w:style w:type="paragraph" w:styleId="Zpat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aa29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farnost-zbraslav.cz/" TargetMode="External"/><Relationship Id="rId4" Type="http://schemas.openxmlformats.org/officeDocument/2006/relationships/hyperlink" Target="mailto:zbraslav@eFara.cz" TargetMode="External"/><Relationship Id="rId5" Type="http://schemas.openxmlformats.org/officeDocument/2006/relationships/hyperlink" Target="mailto:jan.gerndt@centrum.cz" TargetMode="External"/><Relationship Id="rId6" Type="http://schemas.openxmlformats.org/officeDocument/2006/relationships/hyperlink" Target="mailto:petr.megela@gmail.com" TargetMode="External"/><Relationship Id="rId7" Type="http://schemas.openxmlformats.org/officeDocument/2006/relationships/hyperlink" Target="mailto:hudousek@volny.cz" TargetMode="External"/><Relationship Id="rId8" Type="http://schemas.openxmlformats.org/officeDocument/2006/relationships/hyperlink" Target="mailto:kdj.zbraslav@centrum.cz" TargetMode="External"/><Relationship Id="rId9" Type="http://schemas.openxmlformats.org/officeDocument/2006/relationships/hyperlink" Target="mailto:alfons.limpouch@seznam.cz" TargetMode="External"/><Relationship Id="rId10" Type="http://schemas.openxmlformats.org/officeDocument/2006/relationships/hyperlink" Target="mailto:jamor.333@seznam.cz" TargetMode="External"/><Relationship Id="rId11" Type="http://schemas.openxmlformats.org/officeDocument/2006/relationships/hyperlink" Target="mailto:martinmax@volny.cz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8D7D9-02D9-4009-B70B-C4DA9F4E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Application>LibreOffice/5.3.7.2$Windows_X86_64 LibreOffice_project/6b8ed514a9f8b44d37a1b96673cbbdd077e24059</Application>
  <Pages>3</Pages>
  <Words>822</Words>
  <Characters>4195</Characters>
  <CharactersWithSpaces>5143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2020-01-11T18:03:00Z</dcterms:created>
  <dc:creator>Admin</dc:creator>
  <dc:description/>
  <dc:language>cs-CZ</dc:language>
  <cp:lastModifiedBy/>
  <cp:lastPrinted>2021-02-13T05:10:01Z</cp:lastPrinted>
  <dcterms:modified xsi:type="dcterms:W3CDTF">2021-02-13T05:17:59Z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