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 w:rsidR="00F23BE3">
        <w:rPr>
          <w:rFonts w:ascii="Arial" w:hAnsi="Arial"/>
          <w:sz w:val="22"/>
          <w:szCs w:val="22"/>
        </w:rPr>
        <w:t>10.9</w:t>
      </w:r>
      <w:r w:rsidR="00B631F0">
        <w:rPr>
          <w:rFonts w:ascii="Arial" w:hAnsi="Arial"/>
          <w:sz w:val="22"/>
          <w:szCs w:val="22"/>
        </w:rPr>
        <w:t>.2019</w:t>
      </w:r>
    </w:p>
    <w:p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Gerndt Jan, Bc. Dršková Sr. Andrea, </w:t>
      </w:r>
      <w:r w:rsidR="00F23BE3">
        <w:rPr>
          <w:rFonts w:ascii="Arial" w:hAnsi="Arial"/>
          <w:sz w:val="22"/>
          <w:szCs w:val="22"/>
        </w:rPr>
        <w:t>Ing. Marek Dobruský,</w:t>
      </w:r>
      <w:r w:rsidR="00F23BE3">
        <w:rPr>
          <w:rFonts w:ascii="Arial" w:hAnsi="Arial"/>
          <w:sz w:val="22"/>
          <w:szCs w:val="22"/>
        </w:rPr>
        <w:br/>
        <w:t xml:space="preserve">Šamárek Tomáš, </w:t>
      </w:r>
      <w:r>
        <w:rPr>
          <w:rFonts w:ascii="Arial" w:hAnsi="Arial"/>
          <w:sz w:val="22"/>
          <w:szCs w:val="22"/>
        </w:rPr>
        <w:t xml:space="preserve">MUDr. </w:t>
      </w:r>
      <w:r w:rsidR="00222852">
        <w:rPr>
          <w:rFonts w:ascii="Arial" w:hAnsi="Arial"/>
          <w:sz w:val="22"/>
          <w:szCs w:val="22"/>
        </w:rPr>
        <w:t xml:space="preserve">Prokopová Lucie, </w:t>
      </w:r>
      <w:r w:rsidR="00222852">
        <w:rPr>
          <w:rFonts w:ascii="Arial" w:hAnsi="Arial"/>
          <w:sz w:val="22"/>
          <w:szCs w:val="22"/>
        </w:rPr>
        <w:br/>
      </w:r>
      <w:r w:rsidR="00E171AD">
        <w:rPr>
          <w:rFonts w:ascii="Arial" w:hAnsi="Arial"/>
          <w:sz w:val="22"/>
          <w:szCs w:val="22"/>
        </w:rPr>
        <w:t>doc. Dr. Ing. Doležal Marek, Maňhalová Eva, MUDr. Čejka Aleš</w:t>
      </w:r>
      <w:r w:rsidR="00222852">
        <w:rPr>
          <w:rFonts w:ascii="Arial" w:hAnsi="Arial"/>
          <w:sz w:val="22"/>
          <w:szCs w:val="22"/>
        </w:rPr>
        <w:br/>
      </w:r>
      <w:r w:rsidR="0017593B">
        <w:rPr>
          <w:rFonts w:ascii="Arial" w:hAnsi="Arial"/>
          <w:sz w:val="22"/>
          <w:szCs w:val="22"/>
        </w:rPr>
        <w:t>jáhen Mgr. Hudousek Vladimír</w:t>
      </w:r>
    </w:p>
    <w:p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</w:r>
      <w:r w:rsidR="00F23BE3">
        <w:rPr>
          <w:rFonts w:ascii="Arial" w:hAnsi="Arial"/>
          <w:sz w:val="22"/>
          <w:szCs w:val="22"/>
        </w:rPr>
        <w:t>Ing. Bc. Čejka Milan</w:t>
      </w:r>
      <w:r w:rsidR="006F3562">
        <w:rPr>
          <w:rFonts w:ascii="Arial" w:hAnsi="Arial"/>
          <w:sz w:val="22"/>
          <w:szCs w:val="22"/>
        </w:rPr>
        <w:t>,</w:t>
      </w:r>
      <w:r w:rsidR="006F3562" w:rsidRPr="006F3562">
        <w:rPr>
          <w:rFonts w:ascii="Arial" w:hAnsi="Arial"/>
          <w:sz w:val="22"/>
          <w:szCs w:val="22"/>
        </w:rPr>
        <w:t xml:space="preserve"> </w:t>
      </w:r>
      <w:r w:rsidR="006F3562">
        <w:rPr>
          <w:rFonts w:ascii="Arial" w:hAnsi="Arial"/>
          <w:sz w:val="22"/>
          <w:szCs w:val="22"/>
        </w:rPr>
        <w:t>Nováková Klára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034F6B" w:rsidRDefault="00DA624B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zpráva o sv. Havlu</w:t>
      </w:r>
      <w:r>
        <w:rPr>
          <w:rFonts w:ascii="Arial" w:hAnsi="Arial"/>
          <w:sz w:val="22"/>
          <w:szCs w:val="22"/>
        </w:rPr>
        <w:br/>
        <w:t>- od 26.5. probíhá využívání pro ukrajinské pravoslavné bohoslužby</w:t>
      </w:r>
      <w:r>
        <w:rPr>
          <w:rFonts w:ascii="Arial" w:hAnsi="Arial"/>
          <w:sz w:val="22"/>
          <w:szCs w:val="22"/>
        </w:rPr>
        <w:br/>
        <w:t xml:space="preserve">- </w:t>
      </w:r>
      <w:r w:rsidR="006F3562">
        <w:rPr>
          <w:rFonts w:ascii="Arial" w:hAnsi="Arial"/>
          <w:sz w:val="22"/>
          <w:szCs w:val="22"/>
        </w:rPr>
        <w:t>v 0</w:t>
      </w:r>
      <w:r w:rsidR="007F760B">
        <w:rPr>
          <w:rFonts w:ascii="Arial" w:hAnsi="Arial"/>
          <w:sz w:val="22"/>
          <w:szCs w:val="22"/>
        </w:rPr>
        <w:t>7</w:t>
      </w:r>
      <w:bookmarkStart w:id="0" w:name="_GoBack"/>
      <w:bookmarkEnd w:id="0"/>
      <w:r w:rsidR="006F3562">
        <w:rPr>
          <w:rFonts w:ascii="Arial" w:hAnsi="Arial"/>
          <w:sz w:val="22"/>
          <w:szCs w:val="22"/>
        </w:rPr>
        <w:t>/2019</w:t>
      </w:r>
      <w:r>
        <w:rPr>
          <w:rFonts w:ascii="Arial" w:hAnsi="Arial"/>
          <w:sz w:val="22"/>
          <w:szCs w:val="22"/>
        </w:rPr>
        <w:t xml:space="preserve"> publikována zpráva ve Zbraslavských novinách</w:t>
      </w:r>
      <w:r>
        <w:rPr>
          <w:rFonts w:ascii="Arial" w:hAnsi="Arial"/>
          <w:sz w:val="22"/>
          <w:szCs w:val="22"/>
        </w:rPr>
        <w:br/>
        <w:t xml:space="preserve">- na základě podnětu </w:t>
      </w:r>
      <w:r w:rsidR="006F3562">
        <w:rPr>
          <w:rFonts w:ascii="Arial" w:hAnsi="Arial"/>
          <w:sz w:val="22"/>
          <w:szCs w:val="22"/>
        </w:rPr>
        <w:t>bylo</w:t>
      </w:r>
      <w:r>
        <w:rPr>
          <w:rFonts w:ascii="Arial" w:hAnsi="Arial"/>
          <w:sz w:val="22"/>
          <w:szCs w:val="22"/>
        </w:rPr>
        <w:t xml:space="preserve"> provedeno 13.6. místní šetření za přítomnosti památkářů</w:t>
      </w:r>
      <w:r w:rsidR="006F3562">
        <w:rPr>
          <w:rFonts w:ascii="Arial" w:hAnsi="Arial"/>
          <w:sz w:val="22"/>
          <w:szCs w:val="22"/>
        </w:rPr>
        <w:t xml:space="preserve"> – bez negativních zjištění</w:t>
      </w:r>
      <w:r w:rsidR="006F3562">
        <w:rPr>
          <w:rFonts w:ascii="Arial" w:hAnsi="Arial"/>
          <w:sz w:val="22"/>
          <w:szCs w:val="22"/>
        </w:rPr>
        <w:br/>
        <w:t>- na městský úřad stále chodí dotazy od občanů Zbraslavi</w:t>
      </w:r>
      <w:r w:rsidR="006F3562">
        <w:rPr>
          <w:rFonts w:ascii="Arial" w:hAnsi="Arial"/>
          <w:sz w:val="22"/>
          <w:szCs w:val="22"/>
        </w:rPr>
        <w:br/>
        <w:t>- po dohodě s pí starostkou budou opakovaně poskytovány relevantní „pozitivní“ informace</w:t>
      </w:r>
    </w:p>
    <w:p w:rsidR="006F3562" w:rsidRDefault="006F3562" w:rsidP="006F3562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svatohavelské posvícení, 20.10.2019 mše sv. od 11hod na Havlíně (mše sv. u sv. Jakuba nebude), aktuálně bude přizpůsoben čas pravoslavné bohoslužby</w:t>
      </w:r>
    </w:p>
    <w:p w:rsidR="00014C09" w:rsidRDefault="00014C09" w:rsidP="006F3562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středa 25.9. – setkání rodičů dětí navštěvující náboženství u sr. karmelitek</w:t>
      </w:r>
    </w:p>
    <w:p w:rsidR="00DA624B" w:rsidRDefault="00014C09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kostel sv. Petra a Pavla, Zlatníky</w:t>
      </w:r>
      <w:r w:rsidR="00DA624B">
        <w:rPr>
          <w:rFonts w:ascii="Arial" w:hAnsi="Arial"/>
          <w:sz w:val="22"/>
          <w:szCs w:val="22"/>
        </w:rPr>
        <w:br/>
        <w:t xml:space="preserve">- </w:t>
      </w:r>
      <w:r>
        <w:rPr>
          <w:rFonts w:ascii="Arial" w:hAnsi="Arial"/>
          <w:sz w:val="22"/>
          <w:szCs w:val="22"/>
        </w:rPr>
        <w:t>příprava rekonstrukce fary a přilehlých objektů ve spolupráci farnost, obec a arcibiskupství</w:t>
      </w:r>
      <w:r w:rsidR="0020721B">
        <w:rPr>
          <w:rFonts w:ascii="Arial" w:hAnsi="Arial"/>
          <w:sz w:val="22"/>
          <w:szCs w:val="22"/>
        </w:rPr>
        <w:br/>
        <w:t>- 6.10. farní kafe – návštěva starosty Zlatníků, představení záměru využití fary</w:t>
      </w:r>
    </w:p>
    <w:p w:rsidR="0020721B" w:rsidRDefault="00925F7F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biblická setkání</w:t>
      </w:r>
      <w:r>
        <w:rPr>
          <w:rFonts w:ascii="Arial" w:hAnsi="Arial"/>
          <w:sz w:val="22"/>
          <w:szCs w:val="22"/>
        </w:rPr>
        <w:br/>
        <w:t>Zlatníky – středy od 19.hod</w:t>
      </w:r>
      <w:r>
        <w:rPr>
          <w:rFonts w:ascii="Arial" w:hAnsi="Arial"/>
          <w:sz w:val="22"/>
          <w:szCs w:val="22"/>
        </w:rPr>
        <w:br/>
        <w:t>následně Dolní Břežany a Zbraslav (u sr. karmelitek)</w:t>
      </w:r>
    </w:p>
    <w:p w:rsidR="00DA624B" w:rsidRDefault="00DA624B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Podzimn</w:t>
      </w:r>
      <w:r w:rsidR="00721061">
        <w:rPr>
          <w:rFonts w:ascii="Arial" w:hAnsi="Arial"/>
          <w:sz w:val="22"/>
          <w:szCs w:val="22"/>
        </w:rPr>
        <w:t>í farní pouť</w:t>
      </w:r>
      <w:r w:rsidR="00721061">
        <w:rPr>
          <w:rFonts w:ascii="Arial" w:hAnsi="Arial"/>
          <w:sz w:val="22"/>
          <w:szCs w:val="22"/>
        </w:rPr>
        <w:br/>
        <w:t>- cíl – Dobrá Voda u Hartmanic</w:t>
      </w:r>
      <w:r>
        <w:rPr>
          <w:rFonts w:ascii="Arial" w:hAnsi="Arial"/>
          <w:sz w:val="22"/>
          <w:szCs w:val="22"/>
        </w:rPr>
        <w:br/>
        <w:t>- termín – 5.10.2019</w:t>
      </w:r>
    </w:p>
    <w:p w:rsidR="00721061" w:rsidRDefault="00721061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příštím jednání – námět (cíl) Tříkrálové sbírky</w:t>
      </w:r>
    </w:p>
    <w:p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</w:t>
      </w:r>
      <w:r w:rsidR="00721061">
        <w:rPr>
          <w:rFonts w:ascii="Arial" w:hAnsi="Arial"/>
          <w:sz w:val="22"/>
          <w:szCs w:val="22"/>
        </w:rPr>
        <w:t>úterý 19</w:t>
      </w:r>
      <w:r w:rsidR="00A901DA">
        <w:rPr>
          <w:rFonts w:ascii="Arial" w:hAnsi="Arial"/>
          <w:sz w:val="22"/>
          <w:szCs w:val="22"/>
        </w:rPr>
        <w:t>.11</w:t>
      </w:r>
      <w:r w:rsidR="006844EA">
        <w:rPr>
          <w:rFonts w:ascii="Arial" w:hAnsi="Arial"/>
          <w:sz w:val="22"/>
          <w:szCs w:val="22"/>
        </w:rPr>
        <w:t xml:space="preserve">.2019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 Jan Gerndt –předseda rady</w:t>
      </w:r>
    </w:p>
    <w:sectPr w:rsidR="00BE5794" w:rsidSect="00531AB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6A" w:rsidRDefault="00C6016A">
      <w:r>
        <w:separator/>
      </w:r>
    </w:p>
  </w:endnote>
  <w:endnote w:type="continuationSeparator" w:id="0">
    <w:p w:rsidR="00C6016A" w:rsidRDefault="00C6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94" w:rsidRDefault="00034F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E5794" w:rsidRDefault="0088156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A59A5">
                            <w:instrText>PAGE</w:instrText>
                          </w:r>
                          <w:r>
                            <w:fldChar w:fldCharType="separate"/>
                          </w:r>
                          <w:r w:rsidR="007F76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" stroked="f">
              <v:fill opacity="0"/>
              <v:path arrowok="t"/>
              <v:textbox style="mso-fit-shape-to-text:t" inset="0,0,0,0">
                <w:txbxContent>
                  <w:p w:rsidR="00BE5794" w:rsidRDefault="0088156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A59A5">
                      <w:instrText>PAGE</w:instrText>
                    </w:r>
                    <w:r>
                      <w:fldChar w:fldCharType="separate"/>
                    </w:r>
                    <w:r w:rsidR="007F76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6A" w:rsidRDefault="00C6016A">
      <w:r>
        <w:separator/>
      </w:r>
    </w:p>
  </w:footnote>
  <w:footnote w:type="continuationSeparator" w:id="0">
    <w:p w:rsidR="00C6016A" w:rsidRDefault="00C6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4"/>
    <w:rsid w:val="00014C09"/>
    <w:rsid w:val="00034F6B"/>
    <w:rsid w:val="000D6DBF"/>
    <w:rsid w:val="0017593B"/>
    <w:rsid w:val="0020721B"/>
    <w:rsid w:val="00222852"/>
    <w:rsid w:val="003D0567"/>
    <w:rsid w:val="00452FD6"/>
    <w:rsid w:val="00531AB6"/>
    <w:rsid w:val="006844EA"/>
    <w:rsid w:val="006F3562"/>
    <w:rsid w:val="00710AD1"/>
    <w:rsid w:val="00721061"/>
    <w:rsid w:val="007B58E4"/>
    <w:rsid w:val="007F760B"/>
    <w:rsid w:val="008309AB"/>
    <w:rsid w:val="008529BD"/>
    <w:rsid w:val="00881566"/>
    <w:rsid w:val="00925F7F"/>
    <w:rsid w:val="00946176"/>
    <w:rsid w:val="00981FCB"/>
    <w:rsid w:val="00A901DA"/>
    <w:rsid w:val="00AC284E"/>
    <w:rsid w:val="00AD09E9"/>
    <w:rsid w:val="00B631F0"/>
    <w:rsid w:val="00BA59A5"/>
    <w:rsid w:val="00BE5794"/>
    <w:rsid w:val="00BE718A"/>
    <w:rsid w:val="00C44E44"/>
    <w:rsid w:val="00C6016A"/>
    <w:rsid w:val="00CF7030"/>
    <w:rsid w:val="00D761E6"/>
    <w:rsid w:val="00DA624B"/>
    <w:rsid w:val="00E171AD"/>
    <w:rsid w:val="00E177CD"/>
    <w:rsid w:val="00EF2AAF"/>
    <w:rsid w:val="00F23BE3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3E634-7F5B-4FA0-8ED6-C00E65A1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Marek</cp:lastModifiedBy>
  <cp:revision>4</cp:revision>
  <cp:lastPrinted>2019-01-22T13:56:00Z</cp:lastPrinted>
  <dcterms:created xsi:type="dcterms:W3CDTF">2019-09-10T16:57:00Z</dcterms:created>
  <dcterms:modified xsi:type="dcterms:W3CDTF">2019-09-19T14:25:00Z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Z_DLP">
    <vt:lpwstr>CEZ:CEZ:D</vt:lpwstr>
  </property>
  <property fmtid="{D5CDD505-2E9C-101B-9397-08002B2CF9AE}" pid="4" name="Company">
    <vt:lpwstr>ČEZ, a.s.</vt:lpwstr>
  </property>
  <property fmtid="{D5CDD505-2E9C-101B-9397-08002B2CF9AE}" pid="5" name="DocSecurity">
    <vt:i4>0</vt:i4>
  </property>
  <property fmtid="{D5CDD505-2E9C-101B-9397-08002B2CF9AE}" pid="6" name="DocumentClasification">
    <vt:lpwstr>Veřejné</vt:lpwstr>
  </property>
  <property fmtid="{D5CDD505-2E9C-101B-9397-08002B2CF9AE}" pid="7" name="DocumentTagging.ClassificationMark">
    <vt:lpwstr>￼PARTS:3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classifiedOn="2019-09-10T18:57:38.7741912+02:00</vt:lpwstr>
  </property>
  <property fmtid="{D5CDD505-2E9C-101B-9397-08002B2CF9AE}" pid="9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date="2019-09-</vt:lpwstr>
  </property>
  <property fmtid="{D5CDD505-2E9C-101B-9397-08002B2CF9AE}" pid="10" name="DocumentTagging.ClassificationMark.P02">
    <vt:lpwstr>10T18:57:38.7897912+02:00" /&gt;&lt;recipients /&gt;&lt;documentOwners /&gt;&lt;/ClassificationMark&gt;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ategory">
    <vt:lpwstr>Veřejné</vt:lpwstr>
  </property>
</Properties>
</file>